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A9" w:rsidRPr="009418E4" w:rsidRDefault="00E617A9" w:rsidP="009418E4">
      <w:pPr>
        <w:spacing w:after="0" w:line="396" w:lineRule="auto"/>
        <w:ind w:firstLine="709"/>
        <w:jc w:val="center"/>
        <w:rPr>
          <w:rFonts w:ascii="Cambria" w:hAnsi="Cambria" w:cs="Times New Roman"/>
          <w:b/>
          <w:color w:val="404040" w:themeColor="text1" w:themeTint="BF"/>
          <w:sz w:val="20"/>
          <w:szCs w:val="20"/>
        </w:rPr>
      </w:pPr>
      <w:r w:rsidRPr="009418E4">
        <w:rPr>
          <w:rFonts w:ascii="Cambria" w:hAnsi="Cambria" w:cs="Times New Roman"/>
          <w:b/>
          <w:color w:val="404040" w:themeColor="text1" w:themeTint="BF"/>
          <w:sz w:val="20"/>
          <w:szCs w:val="20"/>
        </w:rPr>
        <w:t>«Школьная еда – пища для ума»</w:t>
      </w:r>
    </w:p>
    <w:p w:rsidR="00F75BE8" w:rsidRPr="009418E4" w:rsidRDefault="00337A2A" w:rsidP="009418E4">
      <w:pPr>
        <w:spacing w:after="0" w:line="396" w:lineRule="auto"/>
        <w:jc w:val="both"/>
        <w:rPr>
          <w:rFonts w:ascii="Cambria" w:hAnsi="Cambria" w:cs="Times New Roman"/>
          <w:color w:val="404040" w:themeColor="text1" w:themeTint="BF"/>
          <w:sz w:val="20"/>
          <w:szCs w:val="20"/>
        </w:rPr>
      </w:pPr>
      <w:r w:rsidRPr="009418E4">
        <w:rPr>
          <w:rFonts w:ascii="Cambria" w:hAnsi="Cambria" w:cs="Times New Roman"/>
          <w:noProof/>
          <w:color w:val="404040" w:themeColor="text1" w:themeTint="BF"/>
          <w:sz w:val="20"/>
          <w:szCs w:val="20"/>
          <w:lang w:eastAsia="ru-RU"/>
        </w:rPr>
        <w:drawing>
          <wp:inline distT="0" distB="0" distL="0" distR="0" wp14:anchorId="01FE3E60" wp14:editId="11ABAA24">
            <wp:extent cx="5940425" cy="3494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BE8" w:rsidRPr="009418E4" w:rsidRDefault="00F75BE8" w:rsidP="009418E4">
      <w:pPr>
        <w:spacing w:after="0" w:line="396" w:lineRule="auto"/>
        <w:ind w:firstLine="709"/>
        <w:jc w:val="both"/>
        <w:rPr>
          <w:rFonts w:ascii="Cambria" w:hAnsi="Cambria" w:cs="Times New Roman"/>
          <w:color w:val="404040" w:themeColor="text1" w:themeTint="BF"/>
          <w:sz w:val="20"/>
          <w:szCs w:val="20"/>
        </w:rPr>
      </w:pPr>
      <w:r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 xml:space="preserve">Фото </w:t>
      </w:r>
      <w:r w:rsidR="00CA15AB"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>из открытых источников</w:t>
      </w:r>
    </w:p>
    <w:p w:rsidR="000D32E0" w:rsidRPr="007A6D67" w:rsidRDefault="000D32E0" w:rsidP="000D32E0">
      <w:pPr>
        <w:spacing w:after="0" w:line="396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bookmarkStart w:id="0" w:name="_GoBack"/>
      <w:bookmarkEnd w:id="0"/>
      <w:proofErr w:type="spellStart"/>
      <w:r w:rsidRPr="007A6D67">
        <w:rPr>
          <w:rFonts w:ascii="Cambria" w:hAnsi="Cambria" w:cs="Times New Roman"/>
          <w:color w:val="262626" w:themeColor="text1" w:themeTint="D9"/>
          <w:sz w:val="20"/>
          <w:szCs w:val="20"/>
        </w:rPr>
        <w:t>Роспотребнадзор</w:t>
      </w:r>
      <w:proofErr w:type="spellEnd"/>
      <w:r w:rsidRPr="007A6D67"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по Забайкальскому краю объявил конкурс «Школьная еда – пища для ума». Улучшить организацию питания в школе смогут сами учащиеся!</w:t>
      </w:r>
    </w:p>
    <w:p w:rsidR="000D32E0" w:rsidRPr="007A6D67" w:rsidRDefault="000D32E0" w:rsidP="000D32E0">
      <w:pPr>
        <w:spacing w:after="0" w:line="396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0"/>
          <w:szCs w:val="20"/>
        </w:rPr>
      </w:pPr>
      <w:r w:rsidRPr="007A6D67">
        <w:rPr>
          <w:rFonts w:ascii="Cambria" w:hAnsi="Cambria" w:cs="Times New Roman"/>
          <w:color w:val="262626" w:themeColor="text1" w:themeTint="D9"/>
          <w:sz w:val="20"/>
          <w:szCs w:val="20"/>
        </w:rPr>
        <w:t>Учащимся с 5 по 11 классы предлагается придумать рецепт блюда в меню образовательной организации, изложить перечень ингредиентов, технологию приготовления, а также презентовать свой проект. Для этого, на выбор, можно создать рисунок, мультимедиа презентацию или снять видеоролик.</w:t>
      </w:r>
      <w:r>
        <w:rPr>
          <w:rFonts w:ascii="Cambria" w:hAnsi="Cambria" w:cs="Times New Roman"/>
          <w:color w:val="262626" w:themeColor="text1" w:themeTint="D9"/>
          <w:sz w:val="20"/>
          <w:szCs w:val="20"/>
        </w:rPr>
        <w:t xml:space="preserve"> </w:t>
      </w:r>
    </w:p>
    <w:p w:rsidR="00796CAE" w:rsidRPr="009418E4" w:rsidRDefault="0096670E" w:rsidP="000D32E0">
      <w:pPr>
        <w:spacing w:after="0" w:line="396" w:lineRule="auto"/>
        <w:ind w:firstLine="709"/>
        <w:jc w:val="both"/>
        <w:rPr>
          <w:rFonts w:ascii="Cambria" w:hAnsi="Cambria"/>
          <w:color w:val="404040" w:themeColor="text1" w:themeTint="BF"/>
        </w:rPr>
      </w:pPr>
      <w:r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 xml:space="preserve">Приём заявок </w:t>
      </w:r>
      <w:r w:rsidR="00CA15AB"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>начался</w:t>
      </w:r>
      <w:r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 xml:space="preserve"> 6 ноября 2024 года и продолжится до 19 января 2025 года. </w:t>
      </w:r>
    </w:p>
    <w:p w:rsidR="001215D6" w:rsidRPr="009418E4" w:rsidRDefault="0096670E" w:rsidP="009418E4">
      <w:pPr>
        <w:spacing w:after="0" w:line="396" w:lineRule="auto"/>
        <w:ind w:firstLine="709"/>
        <w:jc w:val="both"/>
        <w:rPr>
          <w:rFonts w:ascii="Cambria" w:hAnsi="Cambria" w:cs="Times New Roman"/>
          <w:color w:val="404040" w:themeColor="text1" w:themeTint="BF"/>
          <w:sz w:val="20"/>
          <w:szCs w:val="20"/>
        </w:rPr>
      </w:pPr>
      <w:r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>Участие в конкурсе позволяет привлечь внимание к проблеме сохранения здоровья, популяризации пищевой грамотности среди детей, формированию приверженности здоровому питанию, продвижению знаний об основных принципах рационального и правильного питания, умению находить достоверные источники информации о питании и оценивать особенности рациона питания с учетом пищевы</w:t>
      </w:r>
      <w:r w:rsidR="001215D6"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>х привычек и семейных традиций.</w:t>
      </w:r>
    </w:p>
    <w:p w:rsidR="008772BE" w:rsidRPr="009418E4" w:rsidRDefault="00CA15AB" w:rsidP="009418E4">
      <w:pPr>
        <w:pStyle w:val="a4"/>
        <w:spacing w:before="0" w:beforeAutospacing="0" w:after="0" w:afterAutospacing="0" w:line="396" w:lineRule="auto"/>
        <w:ind w:firstLine="709"/>
        <w:jc w:val="both"/>
        <w:rPr>
          <w:rFonts w:ascii="Cambria" w:hAnsi="Cambria"/>
          <w:color w:val="404040" w:themeColor="text1" w:themeTint="BF"/>
          <w:sz w:val="20"/>
          <w:szCs w:val="20"/>
        </w:rPr>
      </w:pPr>
      <w:r w:rsidRPr="009418E4">
        <w:rPr>
          <w:rFonts w:ascii="Cambria" w:hAnsi="Cambria"/>
          <w:color w:val="404040" w:themeColor="text1" w:themeTint="BF"/>
          <w:sz w:val="20"/>
          <w:szCs w:val="20"/>
        </w:rPr>
        <w:t xml:space="preserve">Конкурс продолжается! </w:t>
      </w:r>
      <w:r w:rsidR="008772BE" w:rsidRPr="009418E4">
        <w:rPr>
          <w:rFonts w:ascii="Cambria" w:hAnsi="Cambria"/>
          <w:color w:val="404040" w:themeColor="text1" w:themeTint="BF"/>
          <w:sz w:val="20"/>
          <w:szCs w:val="20"/>
        </w:rPr>
        <w:t>Работы подаются в электронном виде при заполнении формы заявки по ссылке - </w:t>
      </w:r>
      <w:hyperlink r:id="rId6" w:history="1">
        <w:r w:rsidR="008772BE" w:rsidRPr="009418E4">
          <w:rPr>
            <w:rFonts w:ascii="Cambria" w:hAnsi="Cambria"/>
            <w:color w:val="404040" w:themeColor="text1" w:themeTint="BF"/>
            <w:sz w:val="20"/>
            <w:szCs w:val="20"/>
            <w:u w:val="single"/>
          </w:rPr>
          <w:t>https://forms.yandex.ru/u/67246be8eb6146cfe23f2063/</w:t>
        </w:r>
      </w:hyperlink>
      <w:r w:rsidR="008772BE" w:rsidRPr="009418E4">
        <w:rPr>
          <w:rFonts w:ascii="Cambria" w:hAnsi="Cambria"/>
          <w:color w:val="404040" w:themeColor="text1" w:themeTint="BF"/>
          <w:sz w:val="20"/>
          <w:szCs w:val="20"/>
        </w:rPr>
        <w:t> до 19 января 2025 года.</w:t>
      </w:r>
    </w:p>
    <w:p w:rsidR="008772BE" w:rsidRPr="009418E4" w:rsidRDefault="0096670E" w:rsidP="009418E4">
      <w:pPr>
        <w:spacing w:after="0" w:line="396" w:lineRule="auto"/>
        <w:ind w:firstLine="709"/>
        <w:jc w:val="both"/>
        <w:rPr>
          <w:rFonts w:ascii="Cambria" w:eastAsia="Times New Roman" w:hAnsi="Cambria" w:cs="Times New Roman"/>
          <w:color w:val="404040" w:themeColor="text1" w:themeTint="BF"/>
          <w:sz w:val="20"/>
          <w:szCs w:val="20"/>
          <w:lang w:eastAsia="ru-RU"/>
        </w:rPr>
      </w:pPr>
      <w:r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 xml:space="preserve">Подведение итогов и объявление победителей </w:t>
      </w:r>
      <w:r w:rsidR="008772BE"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 xml:space="preserve">конкурса </w:t>
      </w:r>
      <w:r w:rsidR="00CA15AB"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>запланировано на</w:t>
      </w:r>
      <w:r w:rsidR="001215D6" w:rsidRPr="009418E4">
        <w:rPr>
          <w:rFonts w:ascii="Cambria" w:hAnsi="Cambria" w:cs="Times New Roman"/>
          <w:color w:val="404040" w:themeColor="text1" w:themeTint="BF"/>
          <w:sz w:val="20"/>
          <w:szCs w:val="20"/>
        </w:rPr>
        <w:t xml:space="preserve"> 29 января 2025 года.</w:t>
      </w:r>
      <w:r w:rsidR="008772BE" w:rsidRPr="009418E4">
        <w:rPr>
          <w:rFonts w:ascii="Cambria" w:eastAsia="Times New Roman" w:hAnsi="Cambria" w:cs="Times New Roman"/>
          <w:color w:val="404040" w:themeColor="text1" w:themeTint="BF"/>
          <w:sz w:val="20"/>
          <w:szCs w:val="20"/>
          <w:lang w:eastAsia="ru-RU"/>
        </w:rPr>
        <w:t xml:space="preserve"> Информационный партнёр - Портал «Гуранка</w:t>
      </w:r>
      <w:proofErr w:type="gramStart"/>
      <w:r w:rsidR="008772BE" w:rsidRPr="009418E4">
        <w:rPr>
          <w:rFonts w:ascii="Cambria" w:eastAsia="Times New Roman" w:hAnsi="Cambria" w:cs="Times New Roman"/>
          <w:color w:val="404040" w:themeColor="text1" w:themeTint="BF"/>
          <w:sz w:val="20"/>
          <w:szCs w:val="20"/>
          <w:lang w:eastAsia="ru-RU"/>
        </w:rPr>
        <w:t>.р</w:t>
      </w:r>
      <w:proofErr w:type="gramEnd"/>
      <w:r w:rsidR="008772BE" w:rsidRPr="009418E4">
        <w:rPr>
          <w:rFonts w:ascii="Cambria" w:eastAsia="Times New Roman" w:hAnsi="Cambria" w:cs="Times New Roman"/>
          <w:color w:val="404040" w:themeColor="text1" w:themeTint="BF"/>
          <w:sz w:val="20"/>
          <w:szCs w:val="20"/>
          <w:lang w:eastAsia="ru-RU"/>
        </w:rPr>
        <w:t>у».</w:t>
      </w:r>
    </w:p>
    <w:sectPr w:rsidR="008772BE" w:rsidRPr="009418E4" w:rsidSect="009418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7"/>
    <w:rsid w:val="000A181E"/>
    <w:rsid w:val="000D32E0"/>
    <w:rsid w:val="001215D6"/>
    <w:rsid w:val="0019374B"/>
    <w:rsid w:val="001B7B63"/>
    <w:rsid w:val="0032790F"/>
    <w:rsid w:val="003373F1"/>
    <w:rsid w:val="00337A2A"/>
    <w:rsid w:val="00430354"/>
    <w:rsid w:val="005D2843"/>
    <w:rsid w:val="005F2EB3"/>
    <w:rsid w:val="00625081"/>
    <w:rsid w:val="00744A04"/>
    <w:rsid w:val="00796CAE"/>
    <w:rsid w:val="007A588B"/>
    <w:rsid w:val="008401E1"/>
    <w:rsid w:val="00866DB1"/>
    <w:rsid w:val="008772BE"/>
    <w:rsid w:val="009418E4"/>
    <w:rsid w:val="0096670E"/>
    <w:rsid w:val="00A335B4"/>
    <w:rsid w:val="00AD2CC7"/>
    <w:rsid w:val="00B26F92"/>
    <w:rsid w:val="00C94244"/>
    <w:rsid w:val="00CA15AB"/>
    <w:rsid w:val="00D075D7"/>
    <w:rsid w:val="00DE6E3F"/>
    <w:rsid w:val="00E35152"/>
    <w:rsid w:val="00E617A9"/>
    <w:rsid w:val="00EF6F23"/>
    <w:rsid w:val="00F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6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C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77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6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C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77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246be8eb6146cfe23f206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Дармажапова</dc:creator>
  <cp:keywords/>
  <dc:description/>
  <cp:lastModifiedBy>user</cp:lastModifiedBy>
  <cp:revision>3</cp:revision>
  <dcterms:created xsi:type="dcterms:W3CDTF">2025-01-10T08:43:00Z</dcterms:created>
  <dcterms:modified xsi:type="dcterms:W3CDTF">2025-01-13T02:58:00Z</dcterms:modified>
</cp:coreProperties>
</file>